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75"/>
      </w:tblGrid>
      <w:tr w:rsidR="005A563F" w:rsidRPr="005A563F" w14:paraId="3863E892" w14:textId="77777777" w:rsidTr="005A563F">
        <w:trPr>
          <w:tblCellSpacing w:w="0" w:type="dxa"/>
          <w:jc w:val="center"/>
        </w:trPr>
        <w:tc>
          <w:tcPr>
            <w:tcW w:w="0" w:type="auto"/>
            <w:hideMark/>
          </w:tcPr>
          <w:p w14:paraId="6534C314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อำนาจหน้าที่ตามกฎหมาย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  (Authority)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</w:t>
            </w:r>
          </w:p>
          <w:p w14:paraId="342CBD7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ตามพระราชบัญญัติสภาตำบล และองค์การบริหารส่วนตำบล พ.ศ.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2537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แก้ไขเพิ่มเติมถึง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 (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ฉบับที่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7)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พ.ศ.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2562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ตามราย ละเอียดดังต่อไปนี้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</w:t>
            </w:r>
          </w:p>
          <w:p w14:paraId="336C767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1.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หน้าที่บังคับหรือหน้าที่ที่ต้องปฏิบัติ ตามมาตรา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67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ซึ่งมีหน้าที่ต้องทำในเขตองค์การบริหารส่วนตำบล ดังนี้้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 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</w:t>
            </w:r>
          </w:p>
          <w:p w14:paraId="6309619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1.1 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จัดให้มีและบำรุงรักษาทางน้ำและทางบก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79F28837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1.2 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รักษาความสะอาดของถนน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ทางน้ำ และทางเดินและที่สาธารณะ รวมทั้งกำจัดขยะมูลฝอยและสิ่งปฏิกูล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                        </w:t>
            </w:r>
          </w:p>
          <w:p w14:paraId="6860B16B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1.3 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ป้องกันโรคและระงับโรคติดต่อ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083576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1.4 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ป้องกันและบรรเทาสาธารณภัย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29BDA63F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1.5 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ส่งเสริมการศึกษา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ศาสนา และวัฒนธรรม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B9F9AD2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1.6 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ส่งเสริมการพัฒนาอาชีพสตรี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เด็ก เยาวชน ผู้สูงอายุ และผู้พิการ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503659E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1.7 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คุ้มครอง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ดูแล และบำรุงรักษาทรัพยากรธรรมชาติและสิ่งแวดล้อม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E5E5E00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1.8 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บำรุงรักษาศิลปะ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จารีตประเพณี ภูมิปัญญาท้องถิ่น และวัฒนธรรมอันดีของท้องถิ่น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15490CA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1.9 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ปฏิบัติหน้าที่อื่นตามที่ทางราชการมอบหมายโดยจัดสรรงบประมาณหรือบุคลากรให้ตามความจำเป็นและสมควร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</w:t>
            </w:r>
          </w:p>
          <w:p w14:paraId="2E7736AA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</w:t>
            </w:r>
          </w:p>
          <w:p w14:paraId="2E78E2FD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2. 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อำนาจหน้าที่ตามมาตรา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68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ซึ่งมีหน้าที่อาจจัดทำในเขตองค์การบริหารส่วนตำบล ดังนี้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  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</w:t>
            </w:r>
          </w:p>
          <w:p w14:paraId="6EA8C57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2.1 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ให้มีน้ำเพื่อการอุปโภค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บริโภค และการเกษตร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5BAC8A52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2.2 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ให้มีและบำรุงการไฟฟ้าหรือแสงสว่างโดยวิธีอื่น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05436434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2.3 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ให้มีและบำรุงรักษาทางระบายน้ำ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0567CE6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2.4 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ให้มีและบำรุงสถานที่ประชุม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การกีฬา การพักผ่อนหย่อนใจและสวนสาธารณะ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7A65D8A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lastRenderedPageBreak/>
              <w:t xml:space="preserve">2.5 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ให้มีและส่งเสริมกลุ่มเกษตรและกิจการสหกรณ์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036327A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2.6 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ส่งเสริมให้มีอุตสาหกรรมในครอบครัว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2A3B2CB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2.7 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บำรุงและส่งเสริมการประกอบอาชีพของราษฎร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B2E48E2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2.8 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การคุ้มครองดูแลและรักษาทรัพย์สินขององค์การบริหารส่วนตำบล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79AEE3F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2.9 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หาผลประโยชน์จากทรัพย์สินขององค์การบริหารส่วนตำบล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56D2B3D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2.10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ให้มีตลาด ท่าเทียบเรือ และท่าข้าม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0820A432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2.11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กิจการเกี่ยวกับการพาณิชย์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747CE4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2.12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การท่องเที่ยว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8C0876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2.13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การผังเมือง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</w:t>
            </w:r>
          </w:p>
          <w:p w14:paraId="1D16601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3.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น้าที่ขององค์การบริหารส่วนตำบลตามพระราชบัญญัติกำหนดแผนและขั้นตอนการกระจายอำนาจให้แก่องค์กรปกครองส่วนท้องถิ่น พ.ศ.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2542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หมวดที่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2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มาตรา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16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มีอำนาจหน้าที่ในการจัดระบบการบริการสาธารณะเพื่อประโยชน์ของประชาชน ใ</w:t>
            </w:r>
            <w:proofErr w:type="spellStart"/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ท้</w:t>
            </w:r>
            <w:proofErr w:type="spellEnd"/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องถิ่นตนเอง ดังนี้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    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</w:t>
            </w:r>
          </w:p>
          <w:p w14:paraId="7E703F1E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การจัดทำแผนพัฒนาท้องถิ่นของตนเอง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332650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การจัดให้มีและบำรุงรักษาทางบก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ทางน้ำ และทางระบายน้ำ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2F5A6C3A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3.3 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การจัดให้มีและควบคุมตลาด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ท่าเทียบเรือ ท่าข้ามและที่จอดรถ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AF6A6C4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3.4 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การสาธารณูปโภคและการก่อสร้างอื่นๆ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          </w:t>
            </w:r>
          </w:p>
          <w:p w14:paraId="236881CD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3.5 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การสาธารณูปการ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7B484BB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3.6 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การส่งเสริม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การฝึก และการประกอบอาชีพ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1F8DBF2B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3.7 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การพาณิชย์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และการส่งเสริมการลงทุน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1BEB88B3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3.8 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การส่งเสริมการท่องเที่ยว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5E7F7B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proofErr w:type="gram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3.9  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การจัดการศึกษา</w:t>
            </w:r>
            <w:proofErr w:type="gram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1F172CA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3.10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การสังคมสงเคราะห์ และการพัฒนาคุณภาพชีวิตเด็ก สตรี คนชรา และผู้ด้อยโอกาส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5717EDB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lastRenderedPageBreak/>
              <w:t xml:space="preserve">3.11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การบำรุงรักษาศิลปะจารีตประเพณี ภูมิปัญญาท้องถิ่น และวัฒนธรรมอันดีของท้องถิ่น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C07350F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3.12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การปรับปรุงแหล่งชุมชนแออัดและการจัดการเกี่ยวกับที่อยู่อาศัย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B8B676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3.13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การจัดให้มีและบำรุงรักษาสถานที่พักผ่อนหย่อนใจ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E0AA3E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3.14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การส่งเสริมกีฬา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93F75D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3.15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การส่งเสริมประชาธิปไตย ความเสมอภาค และสิทธิเสรีภาพของประชาชน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5298A287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3.16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ส่งเสริมการมีส่วนร่วมของราษฎรในการพัฒนาท้องถิ่น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4A004B0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3.17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การรักษาความสะอาดและความเป็นระเบียบเรียบร้อยของบ้านเมือง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9E0A024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3.18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การกำจัดขยะมูลฝอย สิ่งปฏิกูล และน้ำเสีย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96C5480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3.19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การสาธารณะสุข การอนามัยครอบครัว และการรักษาพยาบาล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5BF2A105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3.20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การจัดให้มีและควบคุมสุสานและ</w:t>
            </w:r>
            <w:proofErr w:type="spellStart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ฌา</w:t>
            </w:r>
            <w:proofErr w:type="spellEnd"/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ปนสถาน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0618139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3.21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การควบคุมสัตว์เลี้ยง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4B4220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3.22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การจัดให้มีและควบคุมการฆ่าสัตว์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D896943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3.23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การรักษาความปลอดภัย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4B981491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3.24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การจัดการ การบำรุงรักษา และการใช้ประโยชน์จากป่า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2459E7CD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3.25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การผังเมือง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281E773F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3.26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การขนส่งและการวิศวกรรมจราจร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33D16236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3.27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การดูแลรักษาที่สาธารณะ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02B17F8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3.28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การควบคุมอาคาร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E76CDBC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3.29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การป้องกันและบรรเทาสาธารณภัย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5EBFA81F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3.30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การรักษาความสงบเรียบร้อย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79A1A3B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lastRenderedPageBreak/>
              <w:t xml:space="preserve">3.31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กิจการอื่นใดที่เป็นผลประโยชน์ของประชาชนในท้องถิ่นตามที่คณะกรรมการประกาศกำหนด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</w:t>
            </w:r>
          </w:p>
          <w:p w14:paraId="4912D0B7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4. 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อำนาจหน้าที่และพันธกิจที่ต้องปฏิบัติตามนโยบายรัฐบาล</w:t>
            </w:r>
            <w:r w:rsidRPr="005A563F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       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</w:t>
            </w:r>
          </w:p>
          <w:p w14:paraId="71DDD485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4.1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แก้ไขปัญหาความยากจนและกระจายรายได้อย่างเป็นธรรม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662EDC90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4.2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ต้องพัฒนาทุนทางสังคมมีความแข็งแรงและยั่งยืน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2ED07008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4.3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ต้องเพิ่มสมรรถนะให้ประเทศไทย พร้อมสำหรับการแข่งขัน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                </w:t>
            </w:r>
          </w:p>
          <w:p w14:paraId="0D66B614" w14:textId="77777777" w:rsidR="005A563F" w:rsidRPr="005A563F" w:rsidRDefault="005A563F" w:rsidP="005A563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4.4 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การพัฒนาที่ยั่งยืน</w:t>
            </w:r>
            <w:r w:rsidRPr="005A563F">
              <w:rPr>
                <w:rFonts w:ascii="TH SarabunIT๙" w:eastAsia="Times New Roman" w:hAnsi="TH SarabunIT๙" w:cs="TH SarabunIT๙"/>
                <w:sz w:val="32"/>
                <w:szCs w:val="32"/>
              </w:rPr>
              <w:t>   </w:t>
            </w:r>
          </w:p>
        </w:tc>
      </w:tr>
      <w:tr w:rsidR="005A563F" w:rsidRPr="005A563F" w14:paraId="3C894149" w14:textId="77777777" w:rsidTr="005A563F">
        <w:trPr>
          <w:tblCellSpacing w:w="0" w:type="dxa"/>
          <w:jc w:val="center"/>
        </w:trPr>
        <w:tc>
          <w:tcPr>
            <w:tcW w:w="0" w:type="auto"/>
            <w:hideMark/>
          </w:tcPr>
          <w:p w14:paraId="6BDDF191" w14:textId="77777777" w:rsidR="005A563F" w:rsidRPr="005A563F" w:rsidRDefault="005A563F" w:rsidP="005A563F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14:paraId="316D8E32" w14:textId="77777777" w:rsidR="000461DF" w:rsidRPr="005A563F" w:rsidRDefault="000461DF">
      <w:pPr>
        <w:rPr>
          <w:rFonts w:ascii="TH SarabunIT๙" w:hAnsi="TH SarabunIT๙" w:cs="TH SarabunIT๙"/>
          <w:sz w:val="32"/>
          <w:szCs w:val="32"/>
        </w:rPr>
      </w:pPr>
    </w:p>
    <w:sectPr w:rsidR="000461DF" w:rsidRPr="005A56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63F"/>
    <w:rsid w:val="000461DF"/>
    <w:rsid w:val="005A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582C9"/>
  <w15:chartTrackingRefBased/>
  <w15:docId w15:val="{51C3F17B-4AEF-42B6-8757-FD98570B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563F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a4">
    <w:name w:val="Strong"/>
    <w:basedOn w:val="a0"/>
    <w:uiPriority w:val="22"/>
    <w:qFormat/>
    <w:rsid w:val="005A56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642</Words>
  <Characters>3662</Characters>
  <Application>Microsoft Office Word</Application>
  <DocSecurity>0</DocSecurity>
  <Lines>30</Lines>
  <Paragraphs>8</Paragraphs>
  <ScaleCrop>false</ScaleCrop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24-02-64</dc:creator>
  <cp:keywords/>
  <dc:description/>
  <cp:lastModifiedBy>24-02-64</cp:lastModifiedBy>
  <cp:revision>1</cp:revision>
  <cp:lastPrinted>2022-04-25T09:20:00Z</cp:lastPrinted>
  <dcterms:created xsi:type="dcterms:W3CDTF">2022-04-25T09:19:00Z</dcterms:created>
  <dcterms:modified xsi:type="dcterms:W3CDTF">2022-04-25T09:20:00Z</dcterms:modified>
</cp:coreProperties>
</file>